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1FD" w:rsidRPr="005F1F85" w:rsidRDefault="00F86FD0" w:rsidP="001A31C8">
      <w:pPr>
        <w:spacing w:before="100" w:beforeAutospacing="1" w:line="360" w:lineRule="auto"/>
        <w:jc w:val="center"/>
        <w:rPr>
          <w:rFonts w:ascii="Arial" w:hAnsi="Arial" w:cs="Arial"/>
          <w:b/>
          <w:sz w:val="24"/>
          <w:szCs w:val="24"/>
        </w:rPr>
      </w:pPr>
      <w:r w:rsidRPr="005F1F85">
        <w:rPr>
          <w:rFonts w:ascii="Arial" w:hAnsi="Arial" w:cs="Arial"/>
          <w:b/>
          <w:sz w:val="24"/>
          <w:szCs w:val="24"/>
        </w:rPr>
        <w:t>Child Labour</w:t>
      </w:r>
    </w:p>
    <w:p w:rsidR="00F86FD0" w:rsidRPr="00740252" w:rsidRDefault="00F86FD0" w:rsidP="001A31C8">
      <w:pPr>
        <w:spacing w:before="100" w:beforeAutospacing="1" w:line="360" w:lineRule="auto"/>
        <w:ind w:firstLine="720"/>
        <w:rPr>
          <w:rFonts w:ascii="Times New Roman" w:hAnsi="Times New Roman" w:cs="Times New Roman"/>
          <w:sz w:val="24"/>
          <w:szCs w:val="24"/>
        </w:rPr>
      </w:pPr>
      <w:bookmarkStart w:id="0" w:name="_GoBack"/>
      <w:bookmarkEnd w:id="0"/>
      <w:r w:rsidRPr="00740252">
        <w:rPr>
          <w:rFonts w:ascii="Times New Roman" w:hAnsi="Times New Roman" w:cs="Times New Roman"/>
          <w:sz w:val="24"/>
          <w:szCs w:val="24"/>
        </w:rPr>
        <w:t xml:space="preserve">The children, often underfed, work from </w:t>
      </w:r>
      <w:r w:rsidR="003D6D00" w:rsidRPr="00740252">
        <w:rPr>
          <w:rFonts w:ascii="Times New Roman" w:hAnsi="Times New Roman" w:cs="Times New Roman"/>
          <w:sz w:val="24"/>
          <w:szCs w:val="24"/>
        </w:rPr>
        <w:t>“</w:t>
      </w:r>
      <w:r w:rsidRPr="00740252">
        <w:rPr>
          <w:rFonts w:ascii="Times New Roman" w:hAnsi="Times New Roman" w:cs="Times New Roman"/>
          <w:sz w:val="24"/>
          <w:szCs w:val="24"/>
        </w:rPr>
        <w:t>dawn to dusk</w:t>
      </w:r>
      <w:r w:rsidR="003D6D00" w:rsidRPr="00740252">
        <w:rPr>
          <w:rFonts w:ascii="Times New Roman" w:hAnsi="Times New Roman" w:cs="Times New Roman"/>
          <w:sz w:val="24"/>
          <w:szCs w:val="24"/>
        </w:rPr>
        <w:t>”</w:t>
      </w:r>
      <w:r w:rsidRPr="00740252">
        <w:rPr>
          <w:rFonts w:ascii="Times New Roman" w:hAnsi="Times New Roman" w:cs="Times New Roman"/>
          <w:sz w:val="24"/>
          <w:szCs w:val="24"/>
        </w:rPr>
        <w:t>, squatting for long hours o n low benches in front of their looms, breathing dust and lint. In Bangla</w:t>
      </w:r>
      <w:r w:rsidR="0063082D" w:rsidRPr="00740252">
        <w:rPr>
          <w:rFonts w:ascii="Times New Roman" w:hAnsi="Times New Roman" w:cs="Times New Roman"/>
          <w:sz w:val="24"/>
          <w:szCs w:val="24"/>
        </w:rPr>
        <w:t>desh, more than 30% of the people are living in extreme poverty. Their families are not able to give the basic needs of their children which actually forced them to engage their children to child labour.</w:t>
      </w:r>
      <w:r w:rsidRPr="00740252">
        <w:rPr>
          <w:rFonts w:ascii="Times New Roman" w:hAnsi="Times New Roman" w:cs="Times New Roman"/>
          <w:sz w:val="24"/>
          <w:szCs w:val="24"/>
        </w:rPr>
        <w:t xml:space="preserve"> We all need to do something to help stop the ill effects of child labour.</w:t>
      </w:r>
    </w:p>
    <w:p w:rsidR="0063082D" w:rsidRPr="00740252" w:rsidRDefault="00DC69E3" w:rsidP="001A31C8">
      <w:pPr>
        <w:spacing w:before="100" w:beforeAutospacing="1" w:line="360" w:lineRule="auto"/>
        <w:ind w:firstLine="720"/>
        <w:rPr>
          <w:rFonts w:ascii="Times New Roman" w:hAnsi="Times New Roman" w:cs="Times New Roman"/>
          <w:sz w:val="24"/>
          <w:szCs w:val="24"/>
        </w:rPr>
      </w:pPr>
      <w:r w:rsidRPr="00740252">
        <w:rPr>
          <w:rFonts w:ascii="Times New Roman" w:hAnsi="Times New Roman" w:cs="Times New Roman"/>
          <w:sz w:val="24"/>
          <w:szCs w:val="24"/>
        </w:rPr>
        <w:t xml:space="preserve">According to the International Labour Organization, about </w:t>
      </w:r>
      <w:r w:rsidR="0063082D" w:rsidRPr="00740252">
        <w:rPr>
          <w:rFonts w:ascii="Times New Roman" w:hAnsi="Times New Roman" w:cs="Times New Roman"/>
          <w:sz w:val="24"/>
          <w:szCs w:val="24"/>
        </w:rPr>
        <w:t>246 million children between the ages of 5 and 17 are engage</w:t>
      </w:r>
      <w:r w:rsidRPr="00740252">
        <w:rPr>
          <w:rFonts w:ascii="Times New Roman" w:hAnsi="Times New Roman" w:cs="Times New Roman"/>
          <w:sz w:val="24"/>
          <w:szCs w:val="24"/>
        </w:rPr>
        <w:t>d</w:t>
      </w:r>
      <w:r w:rsidR="0063082D" w:rsidRPr="00740252">
        <w:rPr>
          <w:rFonts w:ascii="Times New Roman" w:hAnsi="Times New Roman" w:cs="Times New Roman"/>
          <w:sz w:val="24"/>
          <w:szCs w:val="24"/>
        </w:rPr>
        <w:t xml:space="preserve"> in child labour</w:t>
      </w:r>
      <w:r w:rsidRPr="00740252">
        <w:rPr>
          <w:rFonts w:ascii="Times New Roman" w:hAnsi="Times New Roman" w:cs="Times New Roman"/>
          <w:sz w:val="24"/>
          <w:szCs w:val="24"/>
        </w:rPr>
        <w:t>.</w:t>
      </w:r>
      <w:r w:rsidR="00867B7E" w:rsidRPr="00740252">
        <w:rPr>
          <w:rFonts w:ascii="Times New Roman" w:hAnsi="Times New Roman" w:cs="Times New Roman"/>
          <w:sz w:val="24"/>
          <w:szCs w:val="24"/>
        </w:rPr>
        <w:t xml:space="preserve"> Seventy Three</w:t>
      </w:r>
      <w:r w:rsidR="0063082D" w:rsidRPr="00740252">
        <w:rPr>
          <w:rFonts w:ascii="Times New Roman" w:hAnsi="Times New Roman" w:cs="Times New Roman"/>
          <w:sz w:val="24"/>
          <w:szCs w:val="24"/>
        </w:rPr>
        <w:t xml:space="preserve"> million of these children</w:t>
      </w:r>
      <w:r w:rsidR="00867B7E" w:rsidRPr="00740252">
        <w:rPr>
          <w:rFonts w:ascii="Times New Roman" w:hAnsi="Times New Roman" w:cs="Times New Roman"/>
          <w:sz w:val="24"/>
          <w:szCs w:val="24"/>
        </w:rPr>
        <w:t xml:space="preserve"> suffer from </w:t>
      </w:r>
      <w:r w:rsidR="0063082D" w:rsidRPr="00740252">
        <w:rPr>
          <w:rFonts w:ascii="Times New Roman" w:hAnsi="Times New Roman" w:cs="Times New Roman"/>
          <w:sz w:val="24"/>
          <w:szCs w:val="24"/>
        </w:rPr>
        <w:t xml:space="preserve">the cruelest human rights violation on daily basis. There are still many children working </w:t>
      </w:r>
      <w:r w:rsidR="00A36C39" w:rsidRPr="00740252">
        <w:rPr>
          <w:rFonts w:ascii="Times New Roman" w:hAnsi="Times New Roman" w:cs="Times New Roman"/>
          <w:sz w:val="24"/>
          <w:szCs w:val="24"/>
        </w:rPr>
        <w:t xml:space="preserve">in bonded </w:t>
      </w:r>
      <w:r w:rsidR="0063082D" w:rsidRPr="00740252">
        <w:rPr>
          <w:rFonts w:ascii="Times New Roman" w:hAnsi="Times New Roman" w:cs="Times New Roman"/>
          <w:sz w:val="24"/>
          <w:szCs w:val="24"/>
        </w:rPr>
        <w:t xml:space="preserve">labour </w:t>
      </w:r>
      <w:r w:rsidR="00A36C39" w:rsidRPr="00740252">
        <w:rPr>
          <w:rFonts w:ascii="Times New Roman" w:hAnsi="Times New Roman" w:cs="Times New Roman"/>
          <w:sz w:val="24"/>
          <w:szCs w:val="24"/>
        </w:rPr>
        <w:t>nowadays. These have</w:t>
      </w:r>
      <w:r w:rsidR="00A60544" w:rsidRPr="00740252">
        <w:rPr>
          <w:rFonts w:ascii="Times New Roman" w:hAnsi="Times New Roman" w:cs="Times New Roman"/>
          <w:sz w:val="24"/>
          <w:szCs w:val="24"/>
        </w:rPr>
        <w:t xml:space="preserve"> to stop!</w:t>
      </w:r>
    </w:p>
    <w:p w:rsidR="0063082D" w:rsidRPr="00740252" w:rsidRDefault="0063082D" w:rsidP="001A31C8">
      <w:pPr>
        <w:spacing w:before="100" w:beforeAutospacing="1" w:line="360" w:lineRule="auto"/>
        <w:ind w:firstLine="720"/>
        <w:rPr>
          <w:rFonts w:ascii="Times New Roman" w:hAnsi="Times New Roman" w:cs="Times New Roman"/>
          <w:sz w:val="24"/>
          <w:szCs w:val="24"/>
        </w:rPr>
      </w:pPr>
      <w:r w:rsidRPr="00740252">
        <w:rPr>
          <w:rFonts w:ascii="Times New Roman" w:hAnsi="Times New Roman" w:cs="Times New Roman"/>
          <w:sz w:val="24"/>
          <w:szCs w:val="24"/>
        </w:rPr>
        <w:t xml:space="preserve">Ali goes to school on weekday, and he did not have time to do his homework but instead he works on a local restaurant to pay his father’s medicine. He did not have time to hang out </w:t>
      </w:r>
      <w:r w:rsidR="00A60544" w:rsidRPr="00740252">
        <w:rPr>
          <w:rFonts w:ascii="Times New Roman" w:hAnsi="Times New Roman" w:cs="Times New Roman"/>
          <w:sz w:val="24"/>
          <w:szCs w:val="24"/>
        </w:rPr>
        <w:t xml:space="preserve">with </w:t>
      </w:r>
      <w:r w:rsidRPr="00740252">
        <w:rPr>
          <w:rFonts w:ascii="Times New Roman" w:hAnsi="Times New Roman" w:cs="Times New Roman"/>
          <w:sz w:val="24"/>
          <w:szCs w:val="24"/>
        </w:rPr>
        <w:t>his friends because he works longer. He feels lonely when he left out by his friends playing soccer while he is working. Ali almost cut hi</w:t>
      </w:r>
      <w:r w:rsidR="00DC69E3" w:rsidRPr="00740252">
        <w:rPr>
          <w:rFonts w:ascii="Times New Roman" w:hAnsi="Times New Roman" w:cs="Times New Roman"/>
          <w:sz w:val="24"/>
          <w:szCs w:val="24"/>
        </w:rPr>
        <w:t>s</w:t>
      </w:r>
      <w:r w:rsidRPr="00740252">
        <w:rPr>
          <w:rFonts w:ascii="Times New Roman" w:hAnsi="Times New Roman" w:cs="Times New Roman"/>
          <w:sz w:val="24"/>
          <w:szCs w:val="24"/>
        </w:rPr>
        <w:t xml:space="preserve"> hand by working the meat grinder; this shows us that the child labour is not safe. Ali’s story</w:t>
      </w:r>
      <w:r w:rsidR="009D51B3" w:rsidRPr="00740252">
        <w:rPr>
          <w:rFonts w:ascii="Times New Roman" w:hAnsi="Times New Roman" w:cs="Times New Roman"/>
          <w:sz w:val="24"/>
          <w:szCs w:val="24"/>
        </w:rPr>
        <w:t xml:space="preserve"> teaches us about child labour. I</w:t>
      </w:r>
      <w:r w:rsidRPr="00740252">
        <w:rPr>
          <w:rFonts w:ascii="Times New Roman" w:hAnsi="Times New Roman" w:cs="Times New Roman"/>
          <w:sz w:val="24"/>
          <w:szCs w:val="24"/>
        </w:rPr>
        <w:t>t is</w:t>
      </w:r>
      <w:r w:rsidR="00183E12" w:rsidRPr="00740252">
        <w:rPr>
          <w:rFonts w:ascii="Times New Roman" w:hAnsi="Times New Roman" w:cs="Times New Roman"/>
          <w:sz w:val="24"/>
          <w:szCs w:val="24"/>
        </w:rPr>
        <w:t xml:space="preserve"> not safe, it makes the children sad and they don’t get to go to school.</w:t>
      </w:r>
    </w:p>
    <w:p w:rsidR="00183E12" w:rsidRPr="00740252" w:rsidRDefault="00183E12" w:rsidP="001A31C8">
      <w:pPr>
        <w:spacing w:before="100" w:beforeAutospacing="1" w:line="360" w:lineRule="auto"/>
        <w:ind w:firstLine="720"/>
        <w:rPr>
          <w:rFonts w:ascii="Times New Roman" w:hAnsi="Times New Roman" w:cs="Times New Roman"/>
          <w:sz w:val="24"/>
          <w:szCs w:val="24"/>
        </w:rPr>
      </w:pPr>
      <w:r w:rsidRPr="00740252">
        <w:rPr>
          <w:rFonts w:ascii="Times New Roman" w:hAnsi="Times New Roman" w:cs="Times New Roman"/>
          <w:sz w:val="24"/>
          <w:szCs w:val="24"/>
        </w:rPr>
        <w:t>We c</w:t>
      </w:r>
      <w:r w:rsidR="00DB1E63" w:rsidRPr="00740252">
        <w:rPr>
          <w:rFonts w:ascii="Times New Roman" w:hAnsi="Times New Roman" w:cs="Times New Roman"/>
          <w:sz w:val="24"/>
          <w:szCs w:val="24"/>
        </w:rPr>
        <w:t xml:space="preserve">ould raise awareness in </w:t>
      </w:r>
      <w:r w:rsidRPr="00740252">
        <w:rPr>
          <w:rFonts w:ascii="Times New Roman" w:hAnsi="Times New Roman" w:cs="Times New Roman"/>
          <w:sz w:val="24"/>
          <w:szCs w:val="24"/>
        </w:rPr>
        <w:t>advertisements about child labour. Advertisements will tell you about child labour. We could support ad campaigns “such as Rugmark and Fairtrade Mark. These types of labels provide a guarantee that children were not involved in the production of the item.” We need to start raising awareness about child labour by reaching out to teenagers through the media.</w:t>
      </w:r>
      <w:r w:rsidR="00FA7A01" w:rsidRPr="00740252">
        <w:rPr>
          <w:rFonts w:ascii="Times New Roman" w:hAnsi="Times New Roman" w:cs="Times New Roman"/>
          <w:sz w:val="24"/>
          <w:szCs w:val="24"/>
        </w:rPr>
        <w:t xml:space="preserve"> I learned about the media that will tell them about to stop child labour and start raising awareness by start reaching out to teenagers through the media.</w:t>
      </w:r>
    </w:p>
    <w:p w:rsidR="00F86FD0" w:rsidRPr="00740252" w:rsidRDefault="00013069" w:rsidP="001A31C8">
      <w:pPr>
        <w:spacing w:before="100" w:beforeAutospacing="1" w:line="360" w:lineRule="auto"/>
        <w:ind w:firstLine="720"/>
        <w:rPr>
          <w:rFonts w:ascii="Times New Roman" w:hAnsi="Times New Roman" w:cs="Times New Roman"/>
          <w:strike/>
          <w:sz w:val="24"/>
          <w:szCs w:val="24"/>
        </w:rPr>
      </w:pPr>
      <w:r w:rsidRPr="00740252">
        <w:rPr>
          <w:rFonts w:ascii="Times New Roman" w:hAnsi="Times New Roman" w:cs="Times New Roman"/>
          <w:sz w:val="24"/>
          <w:szCs w:val="24"/>
        </w:rPr>
        <w:t xml:space="preserve">The worst forms of child labour are those situations were children work for more than 9 hours a day with no wages at all. They work in hazardous conditions, no access to education and they usually work without their families. Therefore as concern citizens we should all join hands together and do something for these underprivileged children. We can not just close our eyes and pretend that these things did not happen. Let us </w:t>
      </w:r>
      <w:r w:rsidR="002349FA" w:rsidRPr="00740252">
        <w:rPr>
          <w:rFonts w:ascii="Times New Roman" w:hAnsi="Times New Roman" w:cs="Times New Roman"/>
          <w:sz w:val="24"/>
          <w:szCs w:val="24"/>
        </w:rPr>
        <w:t>all stand</w:t>
      </w:r>
      <w:r w:rsidR="00911B22" w:rsidRPr="00740252">
        <w:rPr>
          <w:rFonts w:ascii="Times New Roman" w:hAnsi="Times New Roman" w:cs="Times New Roman"/>
          <w:sz w:val="24"/>
          <w:szCs w:val="24"/>
        </w:rPr>
        <w:t xml:space="preserve"> together and make a difference.</w:t>
      </w:r>
    </w:p>
    <w:sectPr w:rsidR="00F86FD0" w:rsidRPr="00740252">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252" w:rsidRDefault="00740252" w:rsidP="00F86FD0">
      <w:pPr>
        <w:spacing w:after="0" w:line="240" w:lineRule="auto"/>
      </w:pPr>
      <w:r>
        <w:separator/>
      </w:r>
    </w:p>
  </w:endnote>
  <w:endnote w:type="continuationSeparator" w:id="0">
    <w:p w:rsidR="00740252" w:rsidRDefault="00740252" w:rsidP="00F86F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252" w:rsidRDefault="00740252" w:rsidP="00F86FD0">
      <w:pPr>
        <w:spacing w:after="0" w:line="240" w:lineRule="auto"/>
      </w:pPr>
      <w:r>
        <w:separator/>
      </w:r>
    </w:p>
  </w:footnote>
  <w:footnote w:type="continuationSeparator" w:id="0">
    <w:p w:rsidR="00740252" w:rsidRDefault="00740252" w:rsidP="00F86F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252" w:rsidRDefault="00740252">
    <w:pPr>
      <w:pStyle w:val="Header"/>
    </w:pPr>
    <w:r>
      <w:t>Randolph Cabaguio</w:t>
    </w:r>
  </w:p>
  <w:p w:rsidR="00740252" w:rsidRDefault="00740252">
    <w:pPr>
      <w:pStyle w:val="Header"/>
    </w:pPr>
    <w:r>
      <w:t>8-14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FD0"/>
    <w:rsid w:val="00013069"/>
    <w:rsid w:val="00074C78"/>
    <w:rsid w:val="000D1A9F"/>
    <w:rsid w:val="00183E12"/>
    <w:rsid w:val="001A31C8"/>
    <w:rsid w:val="002349FA"/>
    <w:rsid w:val="003A4E59"/>
    <w:rsid w:val="003D6D00"/>
    <w:rsid w:val="00573DC4"/>
    <w:rsid w:val="005F1F85"/>
    <w:rsid w:val="0063082D"/>
    <w:rsid w:val="00647998"/>
    <w:rsid w:val="00740252"/>
    <w:rsid w:val="008401FD"/>
    <w:rsid w:val="00867B7E"/>
    <w:rsid w:val="00911B22"/>
    <w:rsid w:val="009D51B3"/>
    <w:rsid w:val="00A36C39"/>
    <w:rsid w:val="00A60544"/>
    <w:rsid w:val="00CA42C4"/>
    <w:rsid w:val="00DB1E63"/>
    <w:rsid w:val="00DC69E3"/>
    <w:rsid w:val="00F86FD0"/>
    <w:rsid w:val="00FA7A0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6F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6FD0"/>
  </w:style>
  <w:style w:type="paragraph" w:styleId="Footer">
    <w:name w:val="footer"/>
    <w:basedOn w:val="Normal"/>
    <w:link w:val="FooterChar"/>
    <w:uiPriority w:val="99"/>
    <w:unhideWhenUsed/>
    <w:rsid w:val="00F86F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6FD0"/>
  </w:style>
  <w:style w:type="paragraph" w:styleId="BalloonText">
    <w:name w:val="Balloon Text"/>
    <w:basedOn w:val="Normal"/>
    <w:link w:val="BalloonTextChar"/>
    <w:uiPriority w:val="99"/>
    <w:semiHidden/>
    <w:unhideWhenUsed/>
    <w:rsid w:val="001A31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31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6F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6FD0"/>
  </w:style>
  <w:style w:type="paragraph" w:styleId="Footer">
    <w:name w:val="footer"/>
    <w:basedOn w:val="Normal"/>
    <w:link w:val="FooterChar"/>
    <w:uiPriority w:val="99"/>
    <w:unhideWhenUsed/>
    <w:rsid w:val="00F86F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6FD0"/>
  </w:style>
  <w:style w:type="paragraph" w:styleId="BalloonText">
    <w:name w:val="Balloon Text"/>
    <w:basedOn w:val="Normal"/>
    <w:link w:val="BalloonTextChar"/>
    <w:uiPriority w:val="99"/>
    <w:semiHidden/>
    <w:unhideWhenUsed/>
    <w:rsid w:val="001A31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31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6975C-31F9-4EC0-B697-40EEF1E91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Pages>
  <Words>345</Words>
  <Characters>1969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2310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13</cp:revision>
  <cp:lastPrinted>2012-04-10T17:55:00Z</cp:lastPrinted>
  <dcterms:created xsi:type="dcterms:W3CDTF">2012-03-23T15:54:00Z</dcterms:created>
  <dcterms:modified xsi:type="dcterms:W3CDTF">2012-04-10T17:56:00Z</dcterms:modified>
</cp:coreProperties>
</file>